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40018" w14:textId="1EA5F68F" w:rsidR="00AA3D58" w:rsidRPr="007279CB" w:rsidRDefault="00AA3D58" w:rsidP="00FB64BC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Queensland College of Teachers </w:t>
      </w:r>
      <w:r w:rsidR="00323B6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(QCT) </w:t>
      </w: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a statutory body established by the </w:t>
      </w:r>
      <w:r w:rsidRPr="007279CB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Education (Queensland College of Teachers) Act 2005 </w:t>
      </w: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>(the Act).</w:t>
      </w:r>
    </w:p>
    <w:p w14:paraId="015455F0" w14:textId="110D5CC5" w:rsidR="00AA3D58" w:rsidRPr="007279CB" w:rsidRDefault="00AA3D58" w:rsidP="00FB64BC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B64BC">
        <w:rPr>
          <w:rFonts w:ascii="Arial" w:hAnsi="Arial" w:cs="Arial"/>
          <w:bCs/>
          <w:spacing w:val="-3"/>
          <w:sz w:val="22"/>
          <w:szCs w:val="22"/>
        </w:rPr>
        <w:t>Chapter</w:t>
      </w: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10, part 1 of the Act outlines the functions of the </w:t>
      </w:r>
      <w:r w:rsidR="00323B61">
        <w:rPr>
          <w:rFonts w:ascii="Arial" w:hAnsi="Arial" w:cs="Arial"/>
          <w:bCs/>
          <w:color w:val="auto"/>
          <w:spacing w:val="-3"/>
          <w:sz w:val="22"/>
          <w:szCs w:val="22"/>
        </w:rPr>
        <w:t>QCT</w:t>
      </w: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which include:</w:t>
      </w:r>
    </w:p>
    <w:p w14:paraId="1B719B07" w14:textId="77777777" w:rsidR="00AA3D58" w:rsidRPr="007279CB" w:rsidRDefault="00AA3D58" w:rsidP="0004673C">
      <w:pPr>
        <w:numPr>
          <w:ilvl w:val="0"/>
          <w:numId w:val="6"/>
        </w:numPr>
        <w:tabs>
          <w:tab w:val="num" w:pos="993"/>
        </w:tabs>
        <w:spacing w:before="120"/>
        <w:ind w:hanging="29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>granting registration or permission to teach;</w:t>
      </w:r>
    </w:p>
    <w:p w14:paraId="70550FEB" w14:textId="77777777" w:rsidR="00AA3D58" w:rsidRPr="007279CB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>initial and ongoing eligibility requirements for registration and permission to teach;</w:t>
      </w:r>
    </w:p>
    <w:p w14:paraId="0A508E71" w14:textId="77777777" w:rsidR="00AA3D58" w:rsidRPr="007279CB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>approving and monitoring preservice teacher education programs for provisional registration;</w:t>
      </w:r>
    </w:p>
    <w:p w14:paraId="4F753BAC" w14:textId="77777777" w:rsidR="00AA3D58" w:rsidRPr="007279CB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7279CB">
        <w:rPr>
          <w:rFonts w:ascii="Arial" w:hAnsi="Arial" w:cs="Arial"/>
          <w:bCs/>
          <w:color w:val="auto"/>
          <w:spacing w:val="-3"/>
          <w:sz w:val="22"/>
          <w:szCs w:val="22"/>
        </w:rPr>
        <w:t>keeping a register of, and records relating to, approved teachers;</w:t>
      </w:r>
    </w:p>
    <w:p w14:paraId="2ADFF948" w14:textId="77777777" w:rsidR="00AA3D58" w:rsidRPr="00142170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6D6AF6C0" w14:textId="77777777" w:rsidR="00AA3D58" w:rsidRPr="00142170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B891B69" w14:textId="77777777" w:rsidR="00AA3D58" w:rsidRPr="00142170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s, and providing the data to other persons, as required or permitted under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15ED6822" w14:textId="77777777" w:rsidR="00AA3D58" w:rsidRPr="00663A6F" w:rsidRDefault="00AA3D58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4FC0A3C9" w14:textId="668CBF1F" w:rsidR="00AA3D58" w:rsidRPr="000F6CAA" w:rsidRDefault="00AA3D58" w:rsidP="00FB64BC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provides for the Board of the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Queensland C</w:t>
      </w:r>
      <w:r>
        <w:rPr>
          <w:rFonts w:ascii="Arial" w:hAnsi="Arial" w:cs="Arial"/>
          <w:bCs/>
          <w:spacing w:val="-3"/>
          <w:sz w:val="22"/>
          <w:szCs w:val="22"/>
        </w:rPr>
        <w:t>ollege of Teachers</w:t>
      </w:r>
      <w:r w:rsidR="007279CB">
        <w:rPr>
          <w:rFonts w:ascii="Arial" w:hAnsi="Arial" w:cs="Arial"/>
          <w:bCs/>
          <w:spacing w:val="-3"/>
          <w:sz w:val="22"/>
          <w:szCs w:val="22"/>
        </w:rPr>
        <w:t xml:space="preserve"> (QCT Board)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comprise 15 members appointed by the Governor in Council.</w:t>
      </w:r>
    </w:p>
    <w:p w14:paraId="76673397" w14:textId="77777777" w:rsidR="003456FB" w:rsidRDefault="009D5293" w:rsidP="00FB64BC">
      <w:pPr>
        <w:numPr>
          <w:ilvl w:val="0"/>
          <w:numId w:val="2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F4050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E446DA" w:rsidRPr="00F4050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446DA" w:rsidRPr="00FB64BC">
        <w:rPr>
          <w:rFonts w:ascii="Arial" w:hAnsi="Arial" w:cs="Arial"/>
          <w:bCs/>
          <w:spacing w:val="-3"/>
          <w:sz w:val="22"/>
          <w:szCs w:val="22"/>
        </w:rPr>
        <w:t>that</w:t>
      </w:r>
      <w:r w:rsidR="003456FB">
        <w:rPr>
          <w:rFonts w:ascii="Arial" w:hAnsi="Arial" w:cs="Arial"/>
          <w:bCs/>
          <w:color w:val="auto"/>
          <w:spacing w:val="-3"/>
          <w:sz w:val="22"/>
          <w:szCs w:val="22"/>
        </w:rPr>
        <w:t>:</w:t>
      </w:r>
    </w:p>
    <w:p w14:paraId="668A88FC" w14:textId="17CA6BDF" w:rsidR="00E446DA" w:rsidRDefault="004C055E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04673C">
        <w:rPr>
          <w:rFonts w:ascii="Arial" w:hAnsi="Arial" w:cs="Arial"/>
          <w:bCs/>
          <w:spacing w:val="-3"/>
          <w:sz w:val="22"/>
          <w:szCs w:val="22"/>
        </w:rPr>
        <w:t>Emeritus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7279CB" w:rsidRPr="00F11966">
        <w:rPr>
          <w:rFonts w:ascii="Arial" w:hAnsi="Arial" w:cs="Arial"/>
          <w:bCs/>
          <w:color w:val="auto"/>
          <w:spacing w:val="-3"/>
          <w:sz w:val="22"/>
          <w:szCs w:val="22"/>
        </w:rPr>
        <w:t>Professor</w:t>
      </w:r>
      <w:r w:rsidR="007279CB">
        <w:rPr>
          <w:rFonts w:ascii="Arial" w:hAnsi="Arial" w:cs="Arial"/>
          <w:sz w:val="22"/>
          <w:szCs w:val="22"/>
        </w:rPr>
        <w:t xml:space="preserve"> Wendy Patton</w:t>
      </w:r>
      <w:r w:rsidR="009B2640" w:rsidRPr="009B2640">
        <w:rPr>
          <w:rFonts w:ascii="Arial" w:hAnsi="Arial" w:cs="Arial"/>
          <w:sz w:val="22"/>
          <w:szCs w:val="22"/>
        </w:rPr>
        <w:t xml:space="preserve"> </w:t>
      </w:r>
      <w:r w:rsidR="00E446D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be recommended to the Governor in Council for appointment</w:t>
      </w:r>
      <w:r w:rsidR="00B84A1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as a member and </w:t>
      </w:r>
      <w:r w:rsidR="007205D8">
        <w:rPr>
          <w:rFonts w:ascii="Arial" w:hAnsi="Arial" w:cs="Arial"/>
          <w:bCs/>
          <w:color w:val="auto"/>
          <w:spacing w:val="-3"/>
          <w:sz w:val="22"/>
          <w:szCs w:val="22"/>
        </w:rPr>
        <w:t>chairperson</w:t>
      </w:r>
      <w:r w:rsidR="00E446D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C51CBE">
        <w:rPr>
          <w:rFonts w:ascii="Arial" w:hAnsi="Arial" w:cs="Arial"/>
          <w:bCs/>
          <w:color w:val="auto"/>
          <w:spacing w:val="-3"/>
          <w:sz w:val="22"/>
          <w:szCs w:val="22"/>
        </w:rPr>
        <w:t>to</w:t>
      </w:r>
      <w:r w:rsid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the </w:t>
      </w:r>
      <w:r w:rsidR="00C51CBE">
        <w:rPr>
          <w:rFonts w:ascii="Arial" w:hAnsi="Arial" w:cs="Arial"/>
          <w:bCs/>
          <w:spacing w:val="-3"/>
          <w:sz w:val="22"/>
          <w:szCs w:val="22"/>
        </w:rPr>
        <w:t xml:space="preserve">Board of the </w:t>
      </w:r>
      <w:r w:rsidR="00C51CBE" w:rsidRPr="00AD7582">
        <w:rPr>
          <w:rFonts w:ascii="Arial" w:hAnsi="Arial" w:cs="Arial"/>
          <w:bCs/>
          <w:spacing w:val="-3"/>
          <w:sz w:val="22"/>
          <w:szCs w:val="22"/>
        </w:rPr>
        <w:t>Queensland C</w:t>
      </w:r>
      <w:r w:rsidR="00C51CBE">
        <w:rPr>
          <w:rFonts w:ascii="Arial" w:hAnsi="Arial" w:cs="Arial"/>
          <w:bCs/>
          <w:spacing w:val="-3"/>
          <w:sz w:val="22"/>
          <w:szCs w:val="22"/>
        </w:rPr>
        <w:t>ollege of Teachers</w:t>
      </w:r>
      <w:r w:rsidR="00F40504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91ED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2943CE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1</w:t>
      </w:r>
      <w:r w:rsidR="00510844">
        <w:rPr>
          <w:rFonts w:ascii="Arial" w:hAnsi="Arial" w:cs="Arial"/>
          <w:bCs/>
          <w:color w:val="auto"/>
          <w:spacing w:val="-3"/>
          <w:sz w:val="22"/>
          <w:szCs w:val="22"/>
        </w:rPr>
        <w:t> </w:t>
      </w:r>
      <w:r w:rsidR="002943CE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January</w:t>
      </w:r>
      <w:r w:rsidR="00774B8A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CC616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202</w:t>
      </w:r>
      <w:r w:rsidR="007279CB">
        <w:rPr>
          <w:rFonts w:ascii="Arial" w:hAnsi="Arial" w:cs="Arial"/>
          <w:bCs/>
          <w:color w:val="auto"/>
          <w:spacing w:val="-3"/>
          <w:sz w:val="22"/>
          <w:szCs w:val="22"/>
        </w:rPr>
        <w:t>3</w:t>
      </w:r>
      <w:r w:rsidR="00CC616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91ED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up</w:t>
      </w:r>
      <w:r w:rsidR="007279C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A91EDB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and including </w:t>
      </w:r>
      <w:r w:rsidR="002943CE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31 December </w:t>
      </w:r>
      <w:r w:rsidR="00F40504" w:rsidRPr="009B2640">
        <w:rPr>
          <w:rFonts w:ascii="Arial" w:hAnsi="Arial" w:cs="Arial"/>
          <w:bCs/>
          <w:color w:val="auto"/>
          <w:spacing w:val="-3"/>
          <w:sz w:val="22"/>
          <w:szCs w:val="22"/>
        </w:rPr>
        <w:t>202</w:t>
      </w:r>
      <w:r w:rsidR="007279CB">
        <w:rPr>
          <w:rFonts w:ascii="Arial" w:hAnsi="Arial" w:cs="Arial"/>
          <w:bCs/>
          <w:color w:val="auto"/>
          <w:spacing w:val="-3"/>
          <w:sz w:val="22"/>
          <w:szCs w:val="22"/>
        </w:rPr>
        <w:t>6</w:t>
      </w:r>
      <w:r w:rsidR="003456FB">
        <w:rPr>
          <w:rFonts w:ascii="Arial" w:hAnsi="Arial" w:cs="Arial"/>
          <w:bCs/>
          <w:color w:val="auto"/>
          <w:spacing w:val="-3"/>
          <w:sz w:val="22"/>
          <w:szCs w:val="22"/>
        </w:rPr>
        <w:t>; and</w:t>
      </w:r>
    </w:p>
    <w:p w14:paraId="747B032B" w14:textId="373390B1" w:rsidR="003456FB" w:rsidRPr="007B1AFC" w:rsidRDefault="003456FB" w:rsidP="0004673C">
      <w:pPr>
        <w:numPr>
          <w:ilvl w:val="0"/>
          <w:numId w:val="6"/>
        </w:numPr>
        <w:spacing w:before="120"/>
        <w:ind w:hanging="29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456F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Professor </w:t>
      </w:r>
      <w:r w:rsidRPr="0004673C">
        <w:rPr>
          <w:rFonts w:ascii="Arial" w:hAnsi="Arial" w:cs="Arial"/>
          <w:bCs/>
          <w:spacing w:val="-3"/>
          <w:sz w:val="22"/>
          <w:szCs w:val="22"/>
        </w:rPr>
        <w:t>Merrilyn</w:t>
      </w:r>
      <w:r w:rsidRPr="003456FB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Goos be recommended to the </w:t>
      </w:r>
      <w:r w:rsidRPr="007B1AF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Governor in Council for appointment </w:t>
      </w:r>
      <w:r w:rsidR="007205D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as a member </w:t>
      </w:r>
      <w:r w:rsidRPr="007B1AF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the </w:t>
      </w:r>
      <w:r w:rsidRPr="007B1AFC">
        <w:rPr>
          <w:rFonts w:ascii="Arial" w:hAnsi="Arial" w:cs="Arial"/>
          <w:bCs/>
          <w:spacing w:val="-3"/>
          <w:sz w:val="22"/>
          <w:szCs w:val="22"/>
        </w:rPr>
        <w:t>Board of the Queensland College of Teachers</w:t>
      </w:r>
      <w:r w:rsidR="007205D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B1AFC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7205D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date of </w:t>
      </w:r>
      <w:r w:rsidR="007B1AFC">
        <w:rPr>
          <w:rFonts w:ascii="Arial" w:hAnsi="Arial" w:cs="Arial"/>
          <w:bCs/>
          <w:color w:val="auto"/>
          <w:spacing w:val="-3"/>
          <w:sz w:val="22"/>
          <w:szCs w:val="22"/>
        </w:rPr>
        <w:t>Governor</w:t>
      </w:r>
      <w:r w:rsidR="007205D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7B1AFC">
        <w:rPr>
          <w:rFonts w:ascii="Arial" w:hAnsi="Arial" w:cs="Arial"/>
          <w:bCs/>
          <w:color w:val="auto"/>
          <w:spacing w:val="-3"/>
          <w:sz w:val="22"/>
          <w:szCs w:val="22"/>
        </w:rPr>
        <w:t>in</w:t>
      </w:r>
      <w:r w:rsidR="007205D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7B1AFC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Council approval </w:t>
      </w:r>
      <w:r w:rsidR="007B1AFC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up to and including </w:t>
      </w:r>
      <w:r w:rsidR="007B1AFC">
        <w:rPr>
          <w:rFonts w:ascii="Arial" w:hAnsi="Arial" w:cs="Arial"/>
          <w:bCs/>
          <w:color w:val="auto"/>
          <w:spacing w:val="-3"/>
          <w:sz w:val="22"/>
          <w:szCs w:val="22"/>
        </w:rPr>
        <w:t>31 December 2024.</w:t>
      </w:r>
    </w:p>
    <w:p w14:paraId="03809F05" w14:textId="68D9E60F" w:rsidR="00774B8A" w:rsidRPr="00FB64BC" w:rsidRDefault="00774B8A" w:rsidP="004A53D1">
      <w:pPr>
        <w:numPr>
          <w:ilvl w:val="0"/>
          <w:numId w:val="2"/>
        </w:numPr>
        <w:tabs>
          <w:tab w:val="clear" w:pos="720"/>
        </w:tabs>
        <w:spacing w:before="360"/>
        <w:ind w:left="432" w:hanging="432"/>
        <w:jc w:val="both"/>
        <w:rPr>
          <w:rFonts w:ascii="Arial" w:hAnsi="Arial" w:cs="Arial"/>
          <w:i/>
          <w:iCs/>
          <w:sz w:val="22"/>
          <w:szCs w:val="22"/>
        </w:rPr>
      </w:pPr>
      <w:r w:rsidRPr="00FB64BC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FB64BC" w:rsidRPr="00BB131D">
        <w:rPr>
          <w:rFonts w:ascii="Arial" w:hAnsi="Arial" w:cs="Arial"/>
          <w:i/>
          <w:iCs/>
          <w:sz w:val="22"/>
          <w:szCs w:val="22"/>
        </w:rPr>
        <w:t>:</w:t>
      </w:r>
    </w:p>
    <w:p w14:paraId="78612FEC" w14:textId="5747AB8F" w:rsidR="00774B8A" w:rsidRPr="004A53D1" w:rsidRDefault="00774B8A" w:rsidP="004A5F6D">
      <w:pPr>
        <w:numPr>
          <w:ilvl w:val="0"/>
          <w:numId w:val="10"/>
        </w:numPr>
        <w:tabs>
          <w:tab w:val="left" w:pos="709"/>
        </w:tabs>
        <w:spacing w:before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A53D1" w:rsidRPr="004A53D1">
        <w:rPr>
          <w:rFonts w:ascii="Arial" w:eastAsia="MS Mincho" w:hAnsi="Arial" w:cs="Arial"/>
          <w:sz w:val="22"/>
          <w:szCs w:val="22"/>
        </w:rPr>
        <w:t>Nil.</w:t>
      </w:r>
    </w:p>
    <w:sectPr w:rsidR="00774B8A" w:rsidRPr="004A53D1" w:rsidSect="00EC5BA5">
      <w:headerReference w:type="default" r:id="rId10"/>
      <w:footerReference w:type="default" r:id="rId11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5B2E" w14:textId="77777777" w:rsidR="00912569" w:rsidRDefault="00912569">
      <w:r>
        <w:separator/>
      </w:r>
    </w:p>
  </w:endnote>
  <w:endnote w:type="continuationSeparator" w:id="0">
    <w:p w14:paraId="3E0B6F35" w14:textId="77777777" w:rsidR="00912569" w:rsidRDefault="009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2F33D" w14:textId="77777777" w:rsidR="00912569" w:rsidRDefault="00912569">
      <w:r>
        <w:separator/>
      </w:r>
    </w:p>
  </w:footnote>
  <w:footnote w:type="continuationSeparator" w:id="0">
    <w:p w14:paraId="7AC14B72" w14:textId="77777777" w:rsidR="00912569" w:rsidRDefault="0091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27FD55B0" w:rsidR="006F737C" w:rsidRPr="00937A4A" w:rsidRDefault="009D5293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EA0E99">
      <w:rPr>
        <w:rFonts w:ascii="Arial" w:hAnsi="Arial" w:cs="Arial"/>
        <w:b/>
        <w:sz w:val="22"/>
        <w:szCs w:val="22"/>
      </w:rPr>
      <w:t xml:space="preserve">Cabinet </w:t>
    </w:r>
    <w:r w:rsidR="006F737C" w:rsidRPr="00EA0E99">
      <w:rPr>
        <w:rFonts w:ascii="Arial" w:hAnsi="Arial" w:cs="Arial"/>
        <w:b/>
        <w:sz w:val="22"/>
        <w:szCs w:val="22"/>
      </w:rPr>
      <w:t xml:space="preserve">– </w:t>
    </w:r>
    <w:r w:rsidR="00EA0E99" w:rsidRPr="00614D8F">
      <w:rPr>
        <w:rFonts w:ascii="Arial" w:hAnsi="Arial" w:cs="Arial"/>
        <w:b/>
        <w:sz w:val="22"/>
        <w:szCs w:val="22"/>
      </w:rPr>
      <w:t>November</w:t>
    </w:r>
    <w:r w:rsidR="00EA0E99" w:rsidRPr="00EA0E99">
      <w:rPr>
        <w:rFonts w:ascii="Arial" w:hAnsi="Arial" w:cs="Arial"/>
        <w:b/>
        <w:sz w:val="22"/>
        <w:szCs w:val="22"/>
      </w:rPr>
      <w:t xml:space="preserve"> </w:t>
    </w:r>
    <w:r w:rsidR="00103D16" w:rsidRPr="00614D8F">
      <w:rPr>
        <w:rFonts w:ascii="Arial" w:hAnsi="Arial" w:cs="Arial"/>
        <w:b/>
        <w:sz w:val="22"/>
        <w:szCs w:val="22"/>
      </w:rPr>
      <w:t>2022</w:t>
    </w:r>
  </w:p>
  <w:p w14:paraId="668A8922" w14:textId="22DA59A9" w:rsidR="006F737C" w:rsidRPr="00F40504" w:rsidRDefault="001F1E6C" w:rsidP="004A53D1">
    <w:pPr>
      <w:keepLines/>
      <w:spacing w:before="120"/>
      <w:jc w:val="both"/>
      <w:rPr>
        <w:color w:val="auto"/>
      </w:rPr>
    </w:pP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Appointment of </w:t>
    </w:r>
    <w:r w:rsidR="00510844">
      <w:rPr>
        <w:rFonts w:ascii="Arial" w:hAnsi="Arial" w:cs="Arial"/>
        <w:b/>
        <w:color w:val="auto"/>
        <w:sz w:val="22"/>
        <w:szCs w:val="22"/>
        <w:u w:val="single"/>
      </w:rPr>
      <w:t xml:space="preserve">a </w:t>
    </w:r>
    <w:r w:rsidR="00B04620">
      <w:rPr>
        <w:rFonts w:ascii="Arial" w:hAnsi="Arial" w:cs="Arial"/>
        <w:b/>
        <w:color w:val="auto"/>
        <w:sz w:val="22"/>
        <w:szCs w:val="22"/>
        <w:u w:val="single"/>
      </w:rPr>
      <w:t xml:space="preserve">member and </w:t>
    </w:r>
    <w:r w:rsidR="00510844">
      <w:rPr>
        <w:rFonts w:ascii="Arial" w:hAnsi="Arial" w:cs="Arial"/>
        <w:b/>
        <w:color w:val="auto"/>
        <w:sz w:val="22"/>
        <w:szCs w:val="22"/>
        <w:u w:val="single"/>
      </w:rPr>
      <w:t>C</w:t>
    </w:r>
    <w:r w:rsidR="00B04620">
      <w:rPr>
        <w:rFonts w:ascii="Arial" w:hAnsi="Arial" w:cs="Arial"/>
        <w:b/>
        <w:color w:val="auto"/>
        <w:sz w:val="22"/>
        <w:szCs w:val="22"/>
        <w:u w:val="single"/>
      </w:rPr>
      <w:t>hairperson</w:t>
    </w: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  <w:r w:rsidR="00510844">
      <w:rPr>
        <w:rFonts w:ascii="Arial" w:hAnsi="Arial" w:cs="Arial"/>
        <w:b/>
        <w:color w:val="auto"/>
        <w:sz w:val="22"/>
        <w:szCs w:val="22"/>
        <w:u w:val="single"/>
      </w:rPr>
      <w:t xml:space="preserve">and one member </w:t>
    </w: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to the </w:t>
    </w:r>
    <w:r w:rsidR="00AA3D58">
      <w:rPr>
        <w:rFonts w:ascii="Arial" w:hAnsi="Arial" w:cs="Arial"/>
        <w:b/>
        <w:color w:val="auto"/>
        <w:sz w:val="22"/>
        <w:szCs w:val="22"/>
        <w:u w:val="single"/>
      </w:rPr>
      <w:t>Board of the Queensland College of Teachers</w:t>
    </w:r>
    <w:r w:rsidR="00F40504"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6EEB0979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4050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F4050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940284"/>
    <w:multiLevelType w:val="hybridMultilevel"/>
    <w:tmpl w:val="51F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7304"/>
    <w:multiLevelType w:val="hybridMultilevel"/>
    <w:tmpl w:val="541E6A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320268">
    <w:abstractNumId w:val="6"/>
  </w:num>
  <w:num w:numId="2" w16cid:durableId="1218517221">
    <w:abstractNumId w:val="7"/>
  </w:num>
  <w:num w:numId="3" w16cid:durableId="483935678">
    <w:abstractNumId w:val="4"/>
  </w:num>
  <w:num w:numId="4" w16cid:durableId="1087576030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0347020">
    <w:abstractNumId w:val="3"/>
  </w:num>
  <w:num w:numId="6" w16cid:durableId="135950918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7631032">
    <w:abstractNumId w:val="1"/>
  </w:num>
  <w:num w:numId="8" w16cid:durableId="401029129">
    <w:abstractNumId w:val="0"/>
  </w:num>
  <w:num w:numId="9" w16cid:durableId="1576162941">
    <w:abstractNumId w:val="5"/>
  </w:num>
  <w:num w:numId="10" w16cid:durableId="16335630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4673C"/>
    <w:rsid w:val="00046EF2"/>
    <w:rsid w:val="00054BBC"/>
    <w:rsid w:val="0005520C"/>
    <w:rsid w:val="000602EC"/>
    <w:rsid w:val="00060480"/>
    <w:rsid w:val="000851A4"/>
    <w:rsid w:val="00086EC1"/>
    <w:rsid w:val="00090031"/>
    <w:rsid w:val="000924FD"/>
    <w:rsid w:val="000A5265"/>
    <w:rsid w:val="000A6B55"/>
    <w:rsid w:val="000C0E30"/>
    <w:rsid w:val="000D1281"/>
    <w:rsid w:val="000E20D0"/>
    <w:rsid w:val="00103D16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D3602"/>
    <w:rsid w:val="001F02B8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2CC9"/>
    <w:rsid w:val="002943CE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23B61"/>
    <w:rsid w:val="00343E09"/>
    <w:rsid w:val="00344B53"/>
    <w:rsid w:val="003456FB"/>
    <w:rsid w:val="0034757B"/>
    <w:rsid w:val="00355094"/>
    <w:rsid w:val="00360FD6"/>
    <w:rsid w:val="00361B46"/>
    <w:rsid w:val="00366952"/>
    <w:rsid w:val="00390D13"/>
    <w:rsid w:val="00392ABB"/>
    <w:rsid w:val="003968DB"/>
    <w:rsid w:val="003A0984"/>
    <w:rsid w:val="003D234A"/>
    <w:rsid w:val="003F5FE7"/>
    <w:rsid w:val="003F7255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A55"/>
    <w:rsid w:val="004A4162"/>
    <w:rsid w:val="004A51EF"/>
    <w:rsid w:val="004A53D1"/>
    <w:rsid w:val="004A5F6D"/>
    <w:rsid w:val="004C055E"/>
    <w:rsid w:val="004C565F"/>
    <w:rsid w:val="004C5A54"/>
    <w:rsid w:val="004D0F8A"/>
    <w:rsid w:val="004E010E"/>
    <w:rsid w:val="004F6FBE"/>
    <w:rsid w:val="00510844"/>
    <w:rsid w:val="00515706"/>
    <w:rsid w:val="00522272"/>
    <w:rsid w:val="00527F14"/>
    <w:rsid w:val="00540C7B"/>
    <w:rsid w:val="00547020"/>
    <w:rsid w:val="0054773D"/>
    <w:rsid w:val="005535C5"/>
    <w:rsid w:val="0055458F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4D8F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2105"/>
    <w:rsid w:val="006762D1"/>
    <w:rsid w:val="0067717C"/>
    <w:rsid w:val="00682494"/>
    <w:rsid w:val="006862CE"/>
    <w:rsid w:val="006A1FA0"/>
    <w:rsid w:val="006B63E0"/>
    <w:rsid w:val="006C6F1F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05D8"/>
    <w:rsid w:val="00721455"/>
    <w:rsid w:val="00722D58"/>
    <w:rsid w:val="007230D9"/>
    <w:rsid w:val="0072423C"/>
    <w:rsid w:val="007275B4"/>
    <w:rsid w:val="007279CB"/>
    <w:rsid w:val="00734628"/>
    <w:rsid w:val="007370E8"/>
    <w:rsid w:val="00747101"/>
    <w:rsid w:val="0074766F"/>
    <w:rsid w:val="00752CFA"/>
    <w:rsid w:val="00757989"/>
    <w:rsid w:val="00774813"/>
    <w:rsid w:val="00774B8A"/>
    <w:rsid w:val="00790E2C"/>
    <w:rsid w:val="007A6B61"/>
    <w:rsid w:val="007B1AFC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2569"/>
    <w:rsid w:val="009146E4"/>
    <w:rsid w:val="009158FC"/>
    <w:rsid w:val="00920511"/>
    <w:rsid w:val="009304DE"/>
    <w:rsid w:val="009339A6"/>
    <w:rsid w:val="00943A5F"/>
    <w:rsid w:val="00952787"/>
    <w:rsid w:val="00956E37"/>
    <w:rsid w:val="009710BC"/>
    <w:rsid w:val="009715B0"/>
    <w:rsid w:val="009753BE"/>
    <w:rsid w:val="0098042A"/>
    <w:rsid w:val="00997C80"/>
    <w:rsid w:val="009A41BB"/>
    <w:rsid w:val="009A7060"/>
    <w:rsid w:val="009B1B5C"/>
    <w:rsid w:val="009B2640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2319E"/>
    <w:rsid w:val="00A30450"/>
    <w:rsid w:val="00A31A88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3D5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04620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84A1B"/>
    <w:rsid w:val="00BA3225"/>
    <w:rsid w:val="00BA3D56"/>
    <w:rsid w:val="00BB05AF"/>
    <w:rsid w:val="00BB131D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1CBE"/>
    <w:rsid w:val="00C566E1"/>
    <w:rsid w:val="00C56904"/>
    <w:rsid w:val="00C66E2C"/>
    <w:rsid w:val="00C80AE3"/>
    <w:rsid w:val="00C8361E"/>
    <w:rsid w:val="00CB18ED"/>
    <w:rsid w:val="00CB30B2"/>
    <w:rsid w:val="00CB3466"/>
    <w:rsid w:val="00CC616B"/>
    <w:rsid w:val="00CC75AD"/>
    <w:rsid w:val="00CD1600"/>
    <w:rsid w:val="00CD1C0A"/>
    <w:rsid w:val="00CE05CC"/>
    <w:rsid w:val="00CE7993"/>
    <w:rsid w:val="00CF0639"/>
    <w:rsid w:val="00CF0B29"/>
    <w:rsid w:val="00CF3F88"/>
    <w:rsid w:val="00CF542B"/>
    <w:rsid w:val="00D00FF9"/>
    <w:rsid w:val="00D01C84"/>
    <w:rsid w:val="00D1193A"/>
    <w:rsid w:val="00D21EE2"/>
    <w:rsid w:val="00D242FE"/>
    <w:rsid w:val="00D3433C"/>
    <w:rsid w:val="00D44DF2"/>
    <w:rsid w:val="00D44E94"/>
    <w:rsid w:val="00D45422"/>
    <w:rsid w:val="00D471E8"/>
    <w:rsid w:val="00D64C8B"/>
    <w:rsid w:val="00D65E90"/>
    <w:rsid w:val="00D82079"/>
    <w:rsid w:val="00DA4564"/>
    <w:rsid w:val="00DA66B6"/>
    <w:rsid w:val="00DC47ED"/>
    <w:rsid w:val="00DF3F23"/>
    <w:rsid w:val="00DF6169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5967"/>
    <w:rsid w:val="00E6758B"/>
    <w:rsid w:val="00E7299C"/>
    <w:rsid w:val="00E775F7"/>
    <w:rsid w:val="00E8383B"/>
    <w:rsid w:val="00E861CC"/>
    <w:rsid w:val="00E96B91"/>
    <w:rsid w:val="00EA0E99"/>
    <w:rsid w:val="00EA6D8A"/>
    <w:rsid w:val="00EB4CD3"/>
    <w:rsid w:val="00EB68AE"/>
    <w:rsid w:val="00EC06FB"/>
    <w:rsid w:val="00EC1147"/>
    <w:rsid w:val="00EC1798"/>
    <w:rsid w:val="00EC5BA5"/>
    <w:rsid w:val="00ED3A56"/>
    <w:rsid w:val="00EE5B20"/>
    <w:rsid w:val="00EF4CD1"/>
    <w:rsid w:val="00F11966"/>
    <w:rsid w:val="00F15B7A"/>
    <w:rsid w:val="00F15F11"/>
    <w:rsid w:val="00F17536"/>
    <w:rsid w:val="00F40504"/>
    <w:rsid w:val="00F54705"/>
    <w:rsid w:val="00F64C84"/>
    <w:rsid w:val="00F70B76"/>
    <w:rsid w:val="00F75242"/>
    <w:rsid w:val="00F76FC2"/>
    <w:rsid w:val="00F86CCA"/>
    <w:rsid w:val="00F916D0"/>
    <w:rsid w:val="00FA6D8A"/>
    <w:rsid w:val="00FB44DA"/>
    <w:rsid w:val="00FB64BC"/>
    <w:rsid w:val="00FD005B"/>
    <w:rsid w:val="00FE0C8C"/>
    <w:rsid w:val="00FE331A"/>
    <w:rsid w:val="00FE5652"/>
    <w:rsid w:val="00FE6256"/>
    <w:rsid w:val="00FF5014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7838D-E0E0-41E3-9E59-503074D12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523AA-974B-4E09-A6AD-0FCDE8FE6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E73B17-6739-4462-8682-89C15BEBE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1298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1531</CharactersWithSpaces>
  <SharedDoc>false</SharedDoc>
  <HyperlinkBase>https://www.cabinet.qld.gov.au/documents/2022/Nov/ApptsQCT/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16</cp:revision>
  <cp:lastPrinted>2022-10-30T21:12:00Z</cp:lastPrinted>
  <dcterms:created xsi:type="dcterms:W3CDTF">2022-10-14T00:05:00Z</dcterms:created>
  <dcterms:modified xsi:type="dcterms:W3CDTF">2024-09-26T21:50:00Z</dcterms:modified>
  <cp:category>Boards,Education,Significant_Appointments</cp:category>
</cp:coreProperties>
</file>